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 w:rsidP="00B8706F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( </w:t>
            </w:r>
            <w:r w:rsidR="00B8706F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B8706F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Linguagem Jornalística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BD0180">
              <w:rPr>
                <w:smallCaps/>
                <w:sz w:val="22"/>
                <w:szCs w:val="22"/>
              </w:rPr>
              <w:t xml:space="preserve"> COmunicação Social (GCO)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B8706F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</w:t>
            </w:r>
            <w:r w:rsidR="00AF6CF8">
              <w:rPr>
                <w:smallCaps/>
                <w:sz w:val="22"/>
                <w:szCs w:val="22"/>
              </w:rPr>
              <w:t xml:space="preserve"> </w:t>
            </w:r>
            <w:r w:rsidR="00B8706F">
              <w:rPr>
                <w:smallCaps/>
                <w:sz w:val="22"/>
                <w:szCs w:val="22"/>
              </w:rPr>
              <w:t>30</w:t>
            </w:r>
            <w:r w:rsidR="00A170D7">
              <w:rPr>
                <w:smallCaps/>
                <w:sz w:val="22"/>
                <w:szCs w:val="22"/>
              </w:rPr>
              <w:t>h</w:t>
            </w:r>
            <w:r w:rsidR="00AF6CF8">
              <w:rPr>
                <w:smallCaps/>
                <w:sz w:val="22"/>
                <w:szCs w:val="22"/>
              </w:rPr>
              <w:t xml:space="preserve">                  </w:t>
            </w:r>
            <w:r>
              <w:rPr>
                <w:smallCaps/>
                <w:sz w:val="22"/>
                <w:szCs w:val="22"/>
              </w:rPr>
              <w:t xml:space="preserve">      Teórica:</w:t>
            </w:r>
            <w:r w:rsidR="00A170D7">
              <w:rPr>
                <w:smallCaps/>
                <w:sz w:val="22"/>
                <w:szCs w:val="22"/>
              </w:rPr>
              <w:t xml:space="preserve"> </w:t>
            </w:r>
            <w:r w:rsidR="00B8706F">
              <w:rPr>
                <w:smallCaps/>
                <w:sz w:val="22"/>
                <w:szCs w:val="22"/>
              </w:rPr>
              <w:t>15</w:t>
            </w:r>
            <w:r w:rsidR="00A170D7">
              <w:rPr>
                <w:smallCaps/>
                <w:sz w:val="22"/>
                <w:szCs w:val="22"/>
              </w:rPr>
              <w:t>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Prática:</w:t>
            </w:r>
            <w:r w:rsidR="00A170D7">
              <w:rPr>
                <w:smallCaps/>
                <w:sz w:val="22"/>
                <w:szCs w:val="22"/>
              </w:rPr>
              <w:t xml:space="preserve"> </w:t>
            </w:r>
            <w:r w:rsidR="00B8706F">
              <w:rPr>
                <w:smallCaps/>
                <w:sz w:val="22"/>
                <w:szCs w:val="22"/>
              </w:rPr>
              <w:t>15</w:t>
            </w:r>
            <w:r w:rsidR="00A170D7">
              <w:rPr>
                <w:smallCaps/>
                <w:sz w:val="22"/>
                <w:szCs w:val="22"/>
              </w:rPr>
              <w:t>h</w:t>
            </w:r>
            <w:r>
              <w:rPr>
                <w:smallCaps/>
                <w:sz w:val="22"/>
                <w:szCs w:val="22"/>
              </w:rPr>
              <w:t xml:space="preserve">          Estágio: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170D7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A170D7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6F" w:rsidRDefault="005330F2" w:rsidP="00DB5B08">
            <w:pPr>
              <w:spacing w:line="280" w:lineRule="exact"/>
              <w:ind w:right="627"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  <w:r w:rsidR="00A170D7">
              <w:rPr>
                <w:smallCaps/>
                <w:sz w:val="22"/>
                <w:szCs w:val="22"/>
              </w:rPr>
              <w:t xml:space="preserve"> </w:t>
            </w:r>
            <w:r w:rsidR="00B8706F">
              <w:rPr>
                <w:smallCaps/>
                <w:sz w:val="22"/>
                <w:szCs w:val="22"/>
              </w:rPr>
              <w:t xml:space="preserve">Examinar as especificidades entre jornalismo informativo e opinativo e seus respectivos gêneros, bem como os valores-notícia que orientam a produção jornalística. Identificar os diferentes tipos de lead, desenvolvimento e conclusão .  Conhecer as principais características dos elementos de edição (título, subtítulo, intertítulo, legenda, olho, chamada)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08" w:rsidRPr="00E61193" w:rsidRDefault="005330F2" w:rsidP="00DB5B08">
            <w:pPr>
              <w:spacing w:line="280" w:lineRule="exact"/>
              <w:ind w:right="627" w:firstLine="0"/>
              <w:rPr>
                <w:sz w:val="24"/>
                <w:szCs w:val="24"/>
              </w:rPr>
            </w:pPr>
            <w:r w:rsidRPr="0070728D">
              <w:rPr>
                <w:smallCaps/>
                <w:sz w:val="22"/>
                <w:szCs w:val="22"/>
              </w:rPr>
              <w:t>Descrição da Ementa:</w:t>
            </w:r>
            <w:r w:rsidR="0070728D" w:rsidRPr="0070728D">
              <w:rPr>
                <w:smallCaps/>
                <w:sz w:val="22"/>
                <w:szCs w:val="22"/>
              </w:rPr>
              <w:t xml:space="preserve"> </w:t>
            </w:r>
            <w:r w:rsidR="00DB5B08">
              <w:rPr>
                <w:smallCaps/>
                <w:sz w:val="22"/>
                <w:szCs w:val="22"/>
              </w:rPr>
              <w:t xml:space="preserve">Revisão dos principais atributos do discurso jornalístico (clareza, concisão, exatidão). </w:t>
            </w:r>
            <w:r w:rsidR="00B8706F">
              <w:rPr>
                <w:smallCaps/>
                <w:sz w:val="22"/>
                <w:szCs w:val="22"/>
              </w:rPr>
              <w:t>Categorias e gêneros jornalísticos. Critérios de noticiabilidade</w:t>
            </w:r>
            <w:r w:rsidR="00DB5B08">
              <w:rPr>
                <w:smallCaps/>
                <w:sz w:val="22"/>
                <w:szCs w:val="22"/>
              </w:rPr>
              <w:t xml:space="preserve">. Tipos de lead e estrutura da notícia. O discurso direto e indireto (informativo e opinativo). Introdução aos elementos de edição para impresso e on-line. especificidades da linguagem jornalística em outras mídias. 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D" w:rsidRDefault="0070728D" w:rsidP="0070728D">
            <w:pPr>
              <w:adjustRightInd w:val="0"/>
              <w:ind w:firstLine="0"/>
              <w:rPr>
                <w:sz w:val="22"/>
                <w:szCs w:val="22"/>
              </w:rPr>
            </w:pPr>
          </w:p>
          <w:p w:rsidR="0070728D" w:rsidRPr="0070728D" w:rsidRDefault="0070728D" w:rsidP="0070728D">
            <w:pPr>
              <w:adjustRightInd w:val="0"/>
              <w:ind w:firstLine="0"/>
              <w:rPr>
                <w:sz w:val="22"/>
                <w:szCs w:val="22"/>
              </w:rPr>
            </w:pPr>
            <w:r w:rsidRPr="0070728D">
              <w:rPr>
                <w:sz w:val="22"/>
                <w:szCs w:val="22"/>
              </w:rPr>
              <w:t xml:space="preserve">COIMBRA, Oswaldo. </w:t>
            </w:r>
            <w:r w:rsidRPr="0070728D">
              <w:rPr>
                <w:i/>
                <w:iCs/>
                <w:sz w:val="22"/>
                <w:szCs w:val="22"/>
              </w:rPr>
              <w:t>O texto da reportagem impressa</w:t>
            </w:r>
            <w:r w:rsidRPr="0070728D">
              <w:rPr>
                <w:sz w:val="22"/>
                <w:szCs w:val="22"/>
              </w:rPr>
              <w:t>. São Paulo: Ática, 2002.</w:t>
            </w:r>
          </w:p>
          <w:p w:rsidR="0070728D" w:rsidRPr="0070728D" w:rsidRDefault="0070728D" w:rsidP="0070728D">
            <w:pPr>
              <w:adjustRightInd w:val="0"/>
              <w:ind w:firstLine="0"/>
              <w:rPr>
                <w:sz w:val="22"/>
                <w:szCs w:val="22"/>
              </w:rPr>
            </w:pPr>
            <w:r w:rsidRPr="0070728D">
              <w:rPr>
                <w:sz w:val="22"/>
                <w:szCs w:val="22"/>
              </w:rPr>
              <w:t xml:space="preserve">ERBOLATO, Mario. </w:t>
            </w:r>
            <w:r w:rsidRPr="0070728D">
              <w:rPr>
                <w:i/>
                <w:sz w:val="22"/>
                <w:szCs w:val="22"/>
              </w:rPr>
              <w:t>Técnicas de codificação em jornalismo</w:t>
            </w:r>
            <w:r w:rsidRPr="0070728D">
              <w:rPr>
                <w:sz w:val="22"/>
                <w:szCs w:val="22"/>
              </w:rPr>
              <w:t>. Rio de Janeiro: Petrópolis, 1984</w:t>
            </w:r>
          </w:p>
          <w:p w:rsidR="0070728D" w:rsidRDefault="0070728D" w:rsidP="0070728D">
            <w:pPr>
              <w:adjustRightInd w:val="0"/>
              <w:ind w:firstLine="0"/>
              <w:rPr>
                <w:i/>
                <w:sz w:val="22"/>
                <w:szCs w:val="22"/>
              </w:rPr>
            </w:pPr>
            <w:r w:rsidRPr="0070728D">
              <w:rPr>
                <w:sz w:val="22"/>
                <w:szCs w:val="22"/>
              </w:rPr>
              <w:t xml:space="preserve">LAGE, Nilson. </w:t>
            </w:r>
            <w:r w:rsidRPr="0070728D">
              <w:rPr>
                <w:i/>
                <w:sz w:val="22"/>
                <w:szCs w:val="22"/>
              </w:rPr>
              <w:t>A estrutura da notícia</w:t>
            </w:r>
          </w:p>
          <w:p w:rsidR="0070728D" w:rsidRPr="0070728D" w:rsidRDefault="00B8706F" w:rsidP="00DB5B08">
            <w:pPr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NASCIMENTO, Patrícia Ceolin do. </w:t>
            </w:r>
            <w:r w:rsidRPr="00B8706F">
              <w:rPr>
                <w:sz w:val="22"/>
                <w:szCs w:val="22"/>
              </w:rPr>
              <w:t>"O discurso jornalístico"</w:t>
            </w:r>
            <w:r>
              <w:rPr>
                <w:i/>
                <w:sz w:val="22"/>
                <w:szCs w:val="22"/>
              </w:rPr>
              <w:t xml:space="preserve">. Técnicas de redação em jornalismo. </w:t>
            </w:r>
            <w:r>
              <w:rPr>
                <w:sz w:val="22"/>
                <w:szCs w:val="22"/>
              </w:rPr>
              <w:t>São Paulo: Saraiva, 2009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 w:rsidTr="00DB5B08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8D" w:rsidRDefault="0070728D" w:rsidP="0070728D">
            <w:pPr>
              <w:adjustRightInd w:val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0728D" w:rsidRPr="0070728D" w:rsidRDefault="0070728D" w:rsidP="0070728D">
            <w:pPr>
              <w:adjustRightInd w:val="0"/>
              <w:ind w:firstLine="0"/>
              <w:rPr>
                <w:sz w:val="22"/>
                <w:szCs w:val="22"/>
              </w:rPr>
            </w:pPr>
            <w:r w:rsidRPr="0070728D">
              <w:rPr>
                <w:sz w:val="22"/>
                <w:szCs w:val="22"/>
              </w:rPr>
              <w:t xml:space="preserve">BAHIA, Juarez. </w:t>
            </w:r>
            <w:r w:rsidRPr="0070728D">
              <w:rPr>
                <w:i/>
                <w:sz w:val="22"/>
                <w:szCs w:val="22"/>
              </w:rPr>
              <w:t>História, jornal e técnica: as técnicas do jornalismo</w:t>
            </w:r>
            <w:r w:rsidRPr="0070728D">
              <w:rPr>
                <w:sz w:val="22"/>
                <w:szCs w:val="22"/>
              </w:rPr>
              <w:t xml:space="preserve">. Rio de Janeiro: Mauad X, 2009 </w:t>
            </w:r>
          </w:p>
          <w:p w:rsidR="00B8706F" w:rsidRPr="00B8706F" w:rsidRDefault="00B8706F" w:rsidP="00B8706F">
            <w:pPr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DARNTON, Robert. "Toda notícia que couber a gente publica". In </w:t>
            </w:r>
            <w:r>
              <w:rPr>
                <w:i/>
                <w:sz w:val="22"/>
                <w:szCs w:val="22"/>
              </w:rPr>
              <w:t>O beijo de Lamourrette: mídia, cultura e revolução</w:t>
            </w:r>
            <w:r>
              <w:rPr>
                <w:sz w:val="22"/>
                <w:szCs w:val="22"/>
              </w:rPr>
              <w:t>. São Paulo: Companhia das Letras, 2010</w:t>
            </w:r>
          </w:p>
          <w:p w:rsidR="00B8706F" w:rsidRPr="00E61193" w:rsidRDefault="0070728D" w:rsidP="00DB5B08">
            <w:pPr>
              <w:ind w:firstLine="0"/>
              <w:rPr>
                <w:sz w:val="24"/>
                <w:szCs w:val="24"/>
              </w:rPr>
            </w:pPr>
            <w:r w:rsidRPr="0070728D">
              <w:rPr>
                <w:sz w:val="22"/>
                <w:szCs w:val="22"/>
              </w:rPr>
              <w:t xml:space="preserve">LAGE, Nilson. </w:t>
            </w:r>
            <w:r w:rsidRPr="0070728D">
              <w:rPr>
                <w:i/>
                <w:sz w:val="22"/>
                <w:szCs w:val="22"/>
              </w:rPr>
              <w:t>T</w:t>
            </w:r>
            <w:r w:rsidRPr="0070728D">
              <w:rPr>
                <w:i/>
                <w:iCs/>
                <w:sz w:val="22"/>
                <w:szCs w:val="22"/>
              </w:rPr>
              <w:t>eoria e técnica do texto jornalístico</w:t>
            </w:r>
            <w:r w:rsidRPr="0070728D">
              <w:rPr>
                <w:sz w:val="22"/>
                <w:szCs w:val="22"/>
              </w:rPr>
              <w:t xml:space="preserve">. Rio de Janeiro: Elsevier, 2005. </w:t>
            </w:r>
            <w:r w:rsidRPr="0070728D">
              <w:rPr>
                <w:color w:val="000000"/>
                <w:sz w:val="22"/>
                <w:szCs w:val="22"/>
              </w:rPr>
              <w:t>Páginas 37-56; 73-86; 139-160.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  <w:tr w:rsidR="00B8706F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706F" w:rsidRDefault="00B8706F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8706F" w:rsidRDefault="00B8706F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</w:tbl>
    <w:p w:rsidR="005330F2" w:rsidRPr="00E61193" w:rsidRDefault="00B8706F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2012</w:t>
      </w: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58" w:rsidRDefault="00417658" w:rsidP="005F3D30">
      <w:r>
        <w:separator/>
      </w:r>
    </w:p>
  </w:endnote>
  <w:endnote w:type="continuationSeparator" w:id="0">
    <w:p w:rsidR="00417658" w:rsidRDefault="00417658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58" w:rsidRDefault="00417658" w:rsidP="005F3D30">
      <w:r>
        <w:separator/>
      </w:r>
    </w:p>
  </w:footnote>
  <w:footnote w:type="continuationSeparator" w:id="0">
    <w:p w:rsidR="00417658" w:rsidRDefault="00417658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235383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79945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35383"/>
    <w:rsid w:val="002471AF"/>
    <w:rsid w:val="002C10F8"/>
    <w:rsid w:val="00417658"/>
    <w:rsid w:val="005330F2"/>
    <w:rsid w:val="00554077"/>
    <w:rsid w:val="00577FCA"/>
    <w:rsid w:val="00584E47"/>
    <w:rsid w:val="005F3D30"/>
    <w:rsid w:val="0070728D"/>
    <w:rsid w:val="00784DAC"/>
    <w:rsid w:val="007E6FC4"/>
    <w:rsid w:val="009B0FE5"/>
    <w:rsid w:val="009C1D02"/>
    <w:rsid w:val="009C1F1D"/>
    <w:rsid w:val="009F0A9D"/>
    <w:rsid w:val="00A170D7"/>
    <w:rsid w:val="00A92E96"/>
    <w:rsid w:val="00AF6CF8"/>
    <w:rsid w:val="00B319F6"/>
    <w:rsid w:val="00B8706F"/>
    <w:rsid w:val="00BD0180"/>
    <w:rsid w:val="00BE31DA"/>
    <w:rsid w:val="00D42A9D"/>
    <w:rsid w:val="00D6485C"/>
    <w:rsid w:val="00D649AE"/>
    <w:rsid w:val="00DA65FB"/>
    <w:rsid w:val="00DB5B08"/>
    <w:rsid w:val="00E61193"/>
    <w:rsid w:val="00E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6553-07B6-4DD5-A6D3-D42DAF1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2015-12-30T13:26:00Z</dcterms:created>
  <dcterms:modified xsi:type="dcterms:W3CDTF">2015-12-30T13:26:00Z</dcterms:modified>
</cp:coreProperties>
</file>